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E9" w:rsidRDefault="001575E9" w:rsidP="006F71EF">
      <w:pPr>
        <w:autoSpaceDE w:val="0"/>
        <w:autoSpaceDN w:val="0"/>
        <w:spacing w:line="300" w:lineRule="exact"/>
        <w:jc w:val="center"/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</w:pPr>
    </w:p>
    <w:p w:rsidR="00710E16" w:rsidRPr="006F71EF" w:rsidRDefault="00772CBD" w:rsidP="006F71EF">
      <w:pPr>
        <w:autoSpaceDE w:val="0"/>
        <w:autoSpaceDN w:val="0"/>
        <w:spacing w:line="300" w:lineRule="exact"/>
        <w:jc w:val="center"/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</w:pPr>
      <w:r w:rsidRPr="006F71EF"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  <w:t>PCB</w:t>
      </w:r>
      <w:r w:rsidRPr="006F71EF">
        <w:rPr>
          <w:rFonts w:ascii="仿宋_GB2312" w:eastAsia="仿宋_GB2312" w:hAnsi="仿宋_GB2312" w:hint="eastAsia"/>
          <w:b/>
          <w:color w:val="000000"/>
          <w:sz w:val="30"/>
          <w:szCs w:val="30"/>
          <w:lang w:eastAsia="zh-CN"/>
        </w:rPr>
        <w:t>企业</w:t>
      </w:r>
      <w:r w:rsidR="00310DD5" w:rsidRPr="006F71EF">
        <w:rPr>
          <w:rFonts w:ascii="仿宋_GB2312" w:eastAsia="仿宋_GB2312" w:hAnsi="仿宋_GB2312" w:hint="eastAsia"/>
          <w:b/>
          <w:color w:val="000000"/>
          <w:sz w:val="30"/>
          <w:szCs w:val="30"/>
          <w:lang w:eastAsia="zh-CN"/>
        </w:rPr>
        <w:t>基本情况表</w:t>
      </w:r>
    </w:p>
    <w:p w:rsidR="006F71EF" w:rsidRDefault="006F71EF" w:rsidP="006F71EF">
      <w:pPr>
        <w:jc w:val="center"/>
        <w:rPr>
          <w:lang w:eastAsia="zh-CN"/>
        </w:rPr>
      </w:pPr>
    </w:p>
    <w:tbl>
      <w:tblPr>
        <w:tblpPr w:leftFromText="180" w:rightFromText="180" w:vertAnchor="text" w:horzAnchor="margin" w:tblpXSpec="center" w:tblpY="8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8"/>
        <w:gridCol w:w="1138"/>
        <w:gridCol w:w="1412"/>
        <w:gridCol w:w="1275"/>
        <w:gridCol w:w="1590"/>
      </w:tblGrid>
      <w:tr w:rsidR="001575E9" w:rsidTr="001575E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企业名称（签章）</w:t>
            </w:r>
            <w:r w:rsidRPr="00385689"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tabs>
                <w:tab w:val="left" w:pos="1466"/>
              </w:tabs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E4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统计部门</w:t>
            </w:r>
          </w:p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负责人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385689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385689"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385689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385689">
              <w:rPr>
                <w:rFonts w:ascii="仿宋_GB2312" w:eastAsia="仿宋_GB2312" w:hAnsi="仿宋_GB2312" w:hint="eastAsia"/>
                <w:b/>
                <w:sz w:val="24"/>
              </w:rPr>
              <w:t>所在部门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1575E9" w:rsidTr="001575E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填报人姓名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385689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385689"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385689">
              <w:rPr>
                <w:rFonts w:ascii="仿宋_GB2312" w:eastAsia="仿宋_GB2312" w:hAnsi="仿宋_GB2312" w:hint="eastAsia"/>
                <w:b/>
                <w:sz w:val="24"/>
              </w:rPr>
              <w:t xml:space="preserve">  </w:t>
            </w:r>
            <w:proofErr w:type="spellStart"/>
            <w:r w:rsidRPr="00385689">
              <w:rPr>
                <w:rFonts w:ascii="仿宋_GB2312" w:eastAsia="仿宋_GB2312" w:hAnsi="仿宋_GB2312" w:hint="eastAsia"/>
                <w:b/>
                <w:sz w:val="24"/>
              </w:rPr>
              <w:t>微信号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1575E9" w:rsidTr="001575E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通信地址                                                  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E-mail地址</w:t>
            </w:r>
            <w:r w:rsidRPr="00385689"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  <w:t xml:space="preserve"> </w:t>
            </w:r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1575E9" w:rsidTr="008E7558">
        <w:trPr>
          <w:trHeight w:val="1527"/>
        </w:trPr>
        <w:tc>
          <w:tcPr>
            <w:tcW w:w="8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ind w:firstLineChars="200" w:firstLine="482"/>
              <w:rPr>
                <w:rFonts w:ascii="仿宋_GB2312" w:eastAsia="仿宋_GB2312" w:hAnsi="仿宋_GB2312"/>
                <w:b/>
                <w:sz w:val="24"/>
                <w:lang w:eastAsia="zh-CN"/>
              </w:rPr>
            </w:pPr>
            <w:r w:rsidRPr="00385689">
              <w:rPr>
                <w:rFonts w:ascii="仿宋_GB2312" w:eastAsia="仿宋_GB2312" w:hAnsi="仿宋_GB2312" w:hint="eastAsia"/>
                <w:b/>
                <w:sz w:val="24"/>
                <w:lang w:eastAsia="zh-CN"/>
              </w:rPr>
              <w:t>企业登记注册类型（在相应项目划钩）：</w:t>
            </w:r>
          </w:p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ind w:firstLineChars="200" w:firstLine="482"/>
              <w:rPr>
                <w:rFonts w:ascii="仿宋_GB2312" w:eastAsia="仿宋_GB2312" w:hAnsi="仿宋_GB2312"/>
                <w:b/>
                <w:sz w:val="24"/>
                <w:lang w:eastAsia="zh-CN"/>
              </w:rPr>
            </w:pPr>
          </w:p>
          <w:p w:rsidR="001575E9" w:rsidRPr="0038568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bCs/>
                <w:sz w:val="24"/>
                <w:lang w:eastAsia="zh-CN"/>
              </w:rPr>
            </w:pPr>
            <w:r w:rsidRPr="00385689">
              <w:rPr>
                <w:rFonts w:ascii="仿宋_GB2312" w:eastAsia="仿宋_GB2312" w:hAnsi="仿宋_GB2312" w:hint="eastAsia"/>
                <w:b/>
                <w:bCs/>
                <w:sz w:val="24"/>
                <w:lang w:eastAsia="zh-CN"/>
              </w:rPr>
              <w:t xml:space="preserve">     □内资企业       □外资企业  </w:t>
            </w:r>
          </w:p>
        </w:tc>
      </w:tr>
    </w:tbl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1575E9">
      <w:pPr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tbl>
      <w:tblPr>
        <w:tblStyle w:val="ab"/>
        <w:tblpPr w:leftFromText="180" w:rightFromText="180" w:vertAnchor="text" w:horzAnchor="margin" w:tblpXSpec="center" w:tblpY="2018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842"/>
      </w:tblGrid>
      <w:tr w:rsidR="001575E9" w:rsidTr="001575E9">
        <w:trPr>
          <w:trHeight w:val="567"/>
        </w:trPr>
        <w:tc>
          <w:tcPr>
            <w:tcW w:w="5240" w:type="dxa"/>
            <w:vAlign w:val="center"/>
          </w:tcPr>
          <w:p w:rsidR="001575E9" w:rsidRPr="00A85F52" w:rsidRDefault="001575E9" w:rsidP="001575E9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工厂</w:t>
            </w:r>
            <w:r w:rsidR="008E7558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85" w:type="dxa"/>
            <w:vAlign w:val="center"/>
          </w:tcPr>
          <w:p w:rsidR="001575E9" w:rsidRPr="00A85F52" w:rsidRDefault="001575E9" w:rsidP="001575E9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r w:rsidRPr="00A85F52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842" w:type="dxa"/>
            <w:vAlign w:val="center"/>
          </w:tcPr>
          <w:p w:rsidR="001575E9" w:rsidRPr="00A85F52" w:rsidRDefault="001575E9" w:rsidP="001575E9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r w:rsidRPr="00A85F52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产能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（</w:t>
            </w:r>
            <w:r w:rsidRPr="00A85F52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㎡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:rsidR="001575E9" w:rsidTr="001575E9">
        <w:trPr>
          <w:trHeight w:val="567"/>
        </w:trPr>
        <w:tc>
          <w:tcPr>
            <w:tcW w:w="5240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985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842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5240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985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842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5240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985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842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5240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985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842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5240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985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842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5240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985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842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5240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985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842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1575E9" w:rsidTr="001575E9">
        <w:trPr>
          <w:trHeight w:val="567"/>
        </w:trPr>
        <w:tc>
          <w:tcPr>
            <w:tcW w:w="5240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985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842" w:type="dxa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</w:tbl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385689">
      <w:pPr>
        <w:rPr>
          <w:lang w:eastAsia="zh-CN"/>
        </w:rPr>
      </w:pPr>
      <w:r w:rsidRPr="00645E04">
        <w:rPr>
          <w:rFonts w:ascii="仿宋_GB2312" w:eastAsia="仿宋_GB2312" w:hAnsi="仿宋_GB2312"/>
          <w:b/>
          <w:noProof/>
          <w:color w:val="000000"/>
          <w:sz w:val="36"/>
          <w:szCs w:val="36"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DC4F5D" wp14:editId="1FDDA5B0">
                <wp:simplePos x="0" y="0"/>
                <wp:positionH relativeFrom="page">
                  <wp:align>center</wp:align>
                </wp:positionH>
                <wp:positionV relativeFrom="paragraph">
                  <wp:posOffset>168275</wp:posOffset>
                </wp:positionV>
                <wp:extent cx="2606675" cy="389255"/>
                <wp:effectExtent l="0" t="0" r="3175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5E9" w:rsidRPr="001575E9" w:rsidRDefault="001575E9" w:rsidP="001575E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1575E9"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企业布局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27DE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3.25pt;width:205.25pt;height:30.6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" stroked="f">
                <v:textbox>
                  <w:txbxContent>
                    <w:p w:rsidR="001575E9" w:rsidRPr="001575E9" w:rsidRDefault="001575E9" w:rsidP="001575E9">
                      <w:pPr>
                        <w:jc w:val="center"/>
                        <w:rPr>
                          <w:b/>
                          <w:sz w:val="30"/>
                          <w:szCs w:val="30"/>
                          <w:lang w:eastAsia="zh-CN"/>
                        </w:rPr>
                      </w:pPr>
                      <w:r w:rsidRPr="001575E9"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企业布局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575E9" w:rsidRDefault="001575E9" w:rsidP="00385689">
      <w:pPr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p w:rsidR="001575E9" w:rsidRDefault="001575E9" w:rsidP="006F71EF">
      <w:pPr>
        <w:jc w:val="center"/>
        <w:rPr>
          <w:lang w:eastAsia="zh-C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710E16" w:rsidTr="001D0687">
        <w:trPr>
          <w:cantSplit/>
          <w:trHeight w:val="8065"/>
        </w:trPr>
        <w:tc>
          <w:tcPr>
            <w:tcW w:w="10020" w:type="dxa"/>
            <w:tcBorders>
              <w:bottom w:val="nil"/>
            </w:tcBorders>
            <w:vAlign w:val="center"/>
          </w:tcPr>
          <w:p w:rsidR="001575E9" w:rsidRDefault="001575E9" w:rsidP="001575E9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Pr="00D12A9F" w:rsidRDefault="00310DD5" w:rsidP="00D12A9F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30"/>
                <w:szCs w:val="30"/>
                <w:lang w:eastAsia="zh-CN"/>
              </w:rPr>
              <w:t xml:space="preserve">  </w:t>
            </w:r>
            <w:r w:rsidR="00385689"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  <w:t>1</w:t>
            </w:r>
            <w:r w:rsidR="00B00ABB"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30"/>
                <w:szCs w:val="30"/>
                <w:lang w:eastAsia="zh-CN"/>
              </w:rPr>
              <w:t>企业经济指标报表</w:t>
            </w:r>
          </w:p>
          <w:tbl>
            <w:tblPr>
              <w:tblpPr w:leftFromText="180" w:rightFromText="180" w:vertAnchor="text" w:horzAnchor="page" w:tblpX="753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2561"/>
              <w:gridCol w:w="1596"/>
              <w:gridCol w:w="3607"/>
            </w:tblGrid>
            <w:tr w:rsidR="00710E16" w:rsidTr="00D12A9F">
              <w:trPr>
                <w:trHeight w:val="774"/>
              </w:trPr>
              <w:tc>
                <w:tcPr>
                  <w:tcW w:w="878" w:type="dxa"/>
                  <w:shd w:val="clear" w:color="000000" w:fill="auto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  <w:lang w:eastAsia="zh-CN"/>
                    </w:rPr>
                    <w:t>序号</w:t>
                  </w:r>
                </w:p>
              </w:tc>
              <w:tc>
                <w:tcPr>
                  <w:tcW w:w="2561" w:type="dxa"/>
                  <w:shd w:val="clear" w:color="000000" w:fill="auto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  <w:lang w:eastAsia="zh-CN"/>
                    </w:rPr>
                    <w:t>指标名称</w:t>
                  </w:r>
                </w:p>
              </w:tc>
              <w:tc>
                <w:tcPr>
                  <w:tcW w:w="1596" w:type="dxa"/>
                  <w:shd w:val="clear" w:color="000000" w:fill="auto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  <w:lang w:eastAsia="zh-CN"/>
                    </w:rPr>
                    <w:t>单位</w:t>
                  </w:r>
                </w:p>
              </w:tc>
              <w:tc>
                <w:tcPr>
                  <w:tcW w:w="3607" w:type="dxa"/>
                  <w:shd w:val="clear" w:color="000000" w:fill="auto"/>
                  <w:vAlign w:val="center"/>
                </w:tcPr>
                <w:p w:rsidR="00710E16" w:rsidRPr="00385689" w:rsidRDefault="00F63AAF" w:rsidP="001D068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  <w:lang w:eastAsia="zh-CN"/>
                    </w:rPr>
                    <w:t>2020</w:t>
                  </w:r>
                  <w:r w:rsidR="00310DD5" w:rsidRPr="0038568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  <w:lang w:eastAsia="zh-CN"/>
                    </w:rPr>
                    <w:t>年1月～</w:t>
                  </w:r>
                  <w:r w:rsidR="005B4093" w:rsidRPr="0038568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  <w:lang w:eastAsia="zh-CN"/>
                    </w:rPr>
                    <w:t>12</w:t>
                  </w:r>
                  <w:r w:rsidR="00310DD5" w:rsidRPr="0038568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  <w:lang w:eastAsia="zh-CN"/>
                    </w:rPr>
                    <w:t>月</w:t>
                  </w:r>
                </w:p>
              </w:tc>
            </w:tr>
            <w:tr w:rsidR="00710E16" w:rsidTr="00D12A9F">
              <w:trPr>
                <w:trHeight w:val="567"/>
              </w:trPr>
              <w:tc>
                <w:tcPr>
                  <w:tcW w:w="878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1</w:t>
                  </w:r>
                </w:p>
              </w:tc>
              <w:tc>
                <w:tcPr>
                  <w:tcW w:w="2561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营业收入</w:t>
                  </w:r>
                  <w:r w:rsidRPr="00385689">
                    <w:rPr>
                      <w:rFonts w:ascii="仿宋_GB2312" w:eastAsia="仿宋_GB2312" w:hAnsi="宋体" w:cs="宋体" w:hint="eastAsia"/>
                      <w:b/>
                      <w:bCs/>
                      <w:color w:val="FF0000"/>
                      <w:sz w:val="24"/>
                      <w:lang w:eastAsia="zh-CN"/>
                    </w:rPr>
                    <w:t>（不含税）</w:t>
                  </w:r>
                </w:p>
              </w:tc>
              <w:tc>
                <w:tcPr>
                  <w:tcW w:w="1596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万元人民币</w:t>
                  </w:r>
                </w:p>
              </w:tc>
              <w:tc>
                <w:tcPr>
                  <w:tcW w:w="3607" w:type="dxa"/>
                  <w:vAlign w:val="center"/>
                </w:tcPr>
                <w:p w:rsidR="00710E16" w:rsidRPr="00385689" w:rsidRDefault="00710E1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710E16" w:rsidTr="00D12A9F">
              <w:trPr>
                <w:trHeight w:val="567"/>
              </w:trPr>
              <w:tc>
                <w:tcPr>
                  <w:tcW w:w="878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2</w:t>
                  </w:r>
                </w:p>
              </w:tc>
              <w:tc>
                <w:tcPr>
                  <w:tcW w:w="2561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人工费用占比</w:t>
                  </w:r>
                </w:p>
              </w:tc>
              <w:tc>
                <w:tcPr>
                  <w:tcW w:w="1596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%</w:t>
                  </w:r>
                </w:p>
              </w:tc>
              <w:tc>
                <w:tcPr>
                  <w:tcW w:w="3607" w:type="dxa"/>
                  <w:vAlign w:val="center"/>
                </w:tcPr>
                <w:p w:rsidR="00710E16" w:rsidRPr="00385689" w:rsidRDefault="00710E1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710E16" w:rsidTr="00D12A9F">
              <w:trPr>
                <w:trHeight w:val="567"/>
              </w:trPr>
              <w:tc>
                <w:tcPr>
                  <w:tcW w:w="878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3</w:t>
                  </w:r>
                </w:p>
              </w:tc>
              <w:tc>
                <w:tcPr>
                  <w:tcW w:w="2561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管理费用占比</w:t>
                  </w:r>
                </w:p>
              </w:tc>
              <w:tc>
                <w:tcPr>
                  <w:tcW w:w="1596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%</w:t>
                  </w:r>
                </w:p>
              </w:tc>
              <w:tc>
                <w:tcPr>
                  <w:tcW w:w="3607" w:type="dxa"/>
                  <w:vAlign w:val="center"/>
                </w:tcPr>
                <w:p w:rsidR="00710E16" w:rsidRPr="00385689" w:rsidRDefault="00710E1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710E16" w:rsidTr="00D12A9F">
              <w:trPr>
                <w:trHeight w:val="567"/>
              </w:trPr>
              <w:tc>
                <w:tcPr>
                  <w:tcW w:w="878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4</w:t>
                  </w:r>
                </w:p>
              </w:tc>
              <w:tc>
                <w:tcPr>
                  <w:tcW w:w="2561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毛利润率</w:t>
                  </w:r>
                </w:p>
              </w:tc>
              <w:tc>
                <w:tcPr>
                  <w:tcW w:w="1596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%</w:t>
                  </w:r>
                </w:p>
              </w:tc>
              <w:tc>
                <w:tcPr>
                  <w:tcW w:w="3607" w:type="dxa"/>
                  <w:vAlign w:val="center"/>
                </w:tcPr>
                <w:p w:rsidR="00710E16" w:rsidRPr="00385689" w:rsidRDefault="00710E1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710E16" w:rsidTr="00D12A9F">
              <w:trPr>
                <w:trHeight w:val="567"/>
              </w:trPr>
              <w:tc>
                <w:tcPr>
                  <w:tcW w:w="878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5</w:t>
                  </w:r>
                </w:p>
              </w:tc>
              <w:tc>
                <w:tcPr>
                  <w:tcW w:w="2561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净利润率</w:t>
                  </w:r>
                </w:p>
              </w:tc>
              <w:tc>
                <w:tcPr>
                  <w:tcW w:w="1596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%</w:t>
                  </w:r>
                </w:p>
              </w:tc>
              <w:tc>
                <w:tcPr>
                  <w:tcW w:w="3607" w:type="dxa"/>
                  <w:vAlign w:val="center"/>
                </w:tcPr>
                <w:p w:rsidR="00710E16" w:rsidRPr="00385689" w:rsidRDefault="00710E1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710E16" w:rsidTr="00D12A9F">
              <w:trPr>
                <w:trHeight w:val="567"/>
              </w:trPr>
              <w:tc>
                <w:tcPr>
                  <w:tcW w:w="878" w:type="dxa"/>
                  <w:vAlign w:val="center"/>
                </w:tcPr>
                <w:p w:rsidR="00710E16" w:rsidRPr="00385689" w:rsidRDefault="00772CBD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  <w:t>6</w:t>
                  </w:r>
                </w:p>
              </w:tc>
              <w:tc>
                <w:tcPr>
                  <w:tcW w:w="2561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员工人数</w:t>
                  </w:r>
                </w:p>
              </w:tc>
              <w:tc>
                <w:tcPr>
                  <w:tcW w:w="1596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（人）</w:t>
                  </w:r>
                </w:p>
              </w:tc>
              <w:tc>
                <w:tcPr>
                  <w:tcW w:w="3607" w:type="dxa"/>
                  <w:vAlign w:val="center"/>
                </w:tcPr>
                <w:p w:rsidR="00710E16" w:rsidRPr="00385689" w:rsidRDefault="00710E1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710E16" w:rsidTr="00D12A9F">
              <w:trPr>
                <w:trHeight w:val="567"/>
              </w:trPr>
              <w:tc>
                <w:tcPr>
                  <w:tcW w:w="878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7</w:t>
                  </w:r>
                </w:p>
              </w:tc>
              <w:tc>
                <w:tcPr>
                  <w:tcW w:w="2561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其中研发人员人数</w:t>
                  </w:r>
                </w:p>
              </w:tc>
              <w:tc>
                <w:tcPr>
                  <w:tcW w:w="1596" w:type="dxa"/>
                  <w:vAlign w:val="center"/>
                </w:tcPr>
                <w:p w:rsidR="00710E16" w:rsidRPr="00385689" w:rsidRDefault="00310DD5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  <w:lang w:eastAsia="zh-CN"/>
                    </w:rPr>
                    <w:t>（人）</w:t>
                  </w:r>
                </w:p>
              </w:tc>
              <w:tc>
                <w:tcPr>
                  <w:tcW w:w="3607" w:type="dxa"/>
                  <w:vAlign w:val="center"/>
                </w:tcPr>
                <w:p w:rsidR="00710E16" w:rsidRPr="00385689" w:rsidRDefault="00710E1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</w:tbl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sz w:val="24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sz w:val="24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sz w:val="24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</w:p>
          <w:p w:rsidR="00710E16" w:rsidRDefault="00310DD5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30"/>
                <w:szCs w:val="30"/>
                <w:lang w:eastAsia="zh-CN"/>
              </w:rPr>
              <w:t xml:space="preserve">      </w:t>
            </w:r>
          </w:p>
          <w:p w:rsidR="00710E16" w:rsidRDefault="00D12A9F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0"/>
                <w:szCs w:val="30"/>
                <w:lang w:eastAsia="zh-CN"/>
              </w:rPr>
            </w:pPr>
            <w:r w:rsidRPr="00D12A9F">
              <w:rPr>
                <w:rFonts w:ascii="仿宋_GB2312" w:eastAsia="仿宋_GB2312" w:hAnsi="仿宋_GB2312"/>
                <w:b/>
                <w:noProof/>
                <w:color w:val="000000"/>
                <w:sz w:val="30"/>
                <w:szCs w:val="30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629A3CE" wp14:editId="267DE21D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43180</wp:posOffset>
                      </wp:positionV>
                      <wp:extent cx="3315970" cy="511175"/>
                      <wp:effectExtent l="0" t="0" r="0" b="3175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5970" cy="51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A9F" w:rsidRDefault="00385689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/>
                                      <w:b/>
                                      <w:color w:val="000000"/>
                                      <w:sz w:val="30"/>
                                      <w:szCs w:val="30"/>
                                      <w:lang w:eastAsia="zh-CN"/>
                                    </w:rPr>
                                    <w:t>2</w:t>
                                  </w:r>
                                  <w:r w:rsidR="00D12A9F">
                                    <w:rPr>
                                      <w:rFonts w:ascii="仿宋_GB2312" w:eastAsia="仿宋_GB2312" w:hAnsi="仿宋_GB2312" w:hint="eastAsia"/>
                                      <w:b/>
                                      <w:color w:val="000000"/>
                                      <w:sz w:val="30"/>
                                      <w:szCs w:val="30"/>
                                      <w:lang w:eastAsia="zh-CN"/>
                                    </w:rPr>
                                    <w:t>、PCB产品运用</w:t>
                                  </w:r>
                                  <w:r w:rsidR="00D12A9F">
                                    <w:rPr>
                                      <w:rFonts w:ascii="仿宋_GB2312" w:eastAsia="仿宋_GB2312" w:hAnsi="仿宋_GB2312"/>
                                      <w:b/>
                                      <w:color w:val="000000"/>
                                      <w:sz w:val="30"/>
                                      <w:szCs w:val="30"/>
                                      <w:lang w:eastAsia="zh-CN"/>
                                    </w:rPr>
                                    <w:t>领域</w:t>
                                  </w:r>
                                  <w:proofErr w:type="gramStart"/>
                                  <w:r w:rsidR="00D12A9F">
                                    <w:rPr>
                                      <w:rFonts w:ascii="仿宋_GB2312" w:eastAsia="仿宋_GB2312" w:hAnsi="仿宋_GB2312"/>
                                      <w:b/>
                                      <w:color w:val="000000"/>
                                      <w:sz w:val="30"/>
                                      <w:szCs w:val="30"/>
                                      <w:lang w:eastAsia="zh-CN"/>
                                    </w:rPr>
                                    <w:t>分类占</w:t>
                                  </w:r>
                                  <w:proofErr w:type="gramEnd"/>
                                  <w:r w:rsidR="00D12A9F">
                                    <w:rPr>
                                      <w:rFonts w:ascii="仿宋_GB2312" w:eastAsia="仿宋_GB2312" w:hAnsi="仿宋_GB2312"/>
                                      <w:b/>
                                      <w:color w:val="000000"/>
                                      <w:sz w:val="30"/>
                                      <w:szCs w:val="30"/>
                                      <w:lang w:eastAsia="zh-CN"/>
                                    </w:rPr>
                                    <w:t>比</w:t>
                                  </w:r>
                                  <w:r w:rsidR="00D12A9F">
                                    <w:rPr>
                                      <w:rFonts w:ascii="仿宋_GB2312" w:eastAsia="仿宋_GB2312" w:hAnsi="仿宋_GB2312" w:hint="eastAsia"/>
                                      <w:b/>
                                      <w:color w:val="000000"/>
                                      <w:sz w:val="30"/>
                                      <w:szCs w:val="30"/>
                                      <w:lang w:eastAsia="zh-CN"/>
                                    </w:rPr>
                                    <w:t>报</w:t>
                                  </w:r>
                                  <w:r w:rsidR="00D12A9F">
                                    <w:rPr>
                                      <w:rFonts w:ascii="仿宋_GB2312" w:eastAsia="仿宋_GB2312" w:hAnsi="仿宋_GB2312"/>
                                      <w:b/>
                                      <w:color w:val="000000"/>
                                      <w:sz w:val="30"/>
                                      <w:szCs w:val="30"/>
                                      <w:lang w:eastAsia="zh-CN"/>
                                    </w:rPr>
                                    <w:t>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9A3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39.7pt;margin-top:3.4pt;width:261.1pt;height: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" stroked="f">
                      <v:textbox>
                        <w:txbxContent>
                          <w:p w:rsidR="00D12A9F" w:rsidRDefault="0038568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仿宋_GB2312" w:eastAsia="仿宋_GB2312" w:hAnsi="仿宋_GB2312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2</w:t>
                            </w:r>
                            <w:r w:rsidR="00D12A9F">
                              <w:rPr>
                                <w:rFonts w:ascii="仿宋_GB2312" w:eastAsia="仿宋_GB2312" w:hAnsi="仿宋_GB2312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、PCB产品运用</w:t>
                            </w:r>
                            <w:r w:rsidR="00D12A9F">
                              <w:rPr>
                                <w:rFonts w:ascii="仿宋_GB2312" w:eastAsia="仿宋_GB2312" w:hAnsi="仿宋_GB2312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领域</w:t>
                            </w:r>
                            <w:proofErr w:type="gramStart"/>
                            <w:r w:rsidR="00D12A9F">
                              <w:rPr>
                                <w:rFonts w:ascii="仿宋_GB2312" w:eastAsia="仿宋_GB2312" w:hAnsi="仿宋_GB2312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分类占</w:t>
                            </w:r>
                            <w:proofErr w:type="gramEnd"/>
                            <w:r w:rsidR="00D12A9F">
                              <w:rPr>
                                <w:rFonts w:ascii="仿宋_GB2312" w:eastAsia="仿宋_GB2312" w:hAnsi="仿宋_GB2312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比</w:t>
                            </w:r>
                            <w:r w:rsidR="00D12A9F">
                              <w:rPr>
                                <w:rFonts w:ascii="仿宋_GB2312" w:eastAsia="仿宋_GB2312" w:hAnsi="仿宋_GB2312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报</w:t>
                            </w:r>
                            <w:r w:rsidR="00D12A9F">
                              <w:rPr>
                                <w:rFonts w:ascii="仿宋_GB2312" w:eastAsia="仿宋_GB2312" w:hAnsi="仿宋_GB2312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tbl>
            <w:tblPr>
              <w:tblpPr w:leftFromText="180" w:rightFromText="180" w:vertAnchor="text" w:horzAnchor="margin" w:tblpXSpec="center" w:tblpY="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"/>
              <w:gridCol w:w="3435"/>
              <w:gridCol w:w="1549"/>
              <w:gridCol w:w="2693"/>
            </w:tblGrid>
            <w:tr w:rsidR="00D12A9F" w:rsidTr="00D12A9F">
              <w:trPr>
                <w:trHeight w:val="774"/>
              </w:trPr>
              <w:tc>
                <w:tcPr>
                  <w:tcW w:w="974" w:type="dxa"/>
                  <w:shd w:val="clear" w:color="000000" w:fill="auto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序号</w:t>
                  </w:r>
                </w:p>
              </w:tc>
              <w:tc>
                <w:tcPr>
                  <w:tcW w:w="3435" w:type="dxa"/>
                  <w:shd w:val="clear" w:color="000000" w:fill="auto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P</w:t>
                  </w:r>
                  <w:r w:rsidRPr="00385689"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  <w:t>CB</w:t>
                  </w: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产品分类</w:t>
                  </w:r>
                </w:p>
              </w:tc>
              <w:tc>
                <w:tcPr>
                  <w:tcW w:w="1549" w:type="dxa"/>
                  <w:shd w:val="clear" w:color="000000" w:fill="auto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单位</w:t>
                  </w:r>
                </w:p>
              </w:tc>
              <w:tc>
                <w:tcPr>
                  <w:tcW w:w="2693" w:type="dxa"/>
                  <w:shd w:val="clear" w:color="000000" w:fill="auto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2020年1月～12月</w:t>
                  </w: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1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汽车电子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2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通讯类电子产品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3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电脑及</w:t>
                  </w:r>
                  <w:r w:rsidRPr="00385689"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  <w:t>周边</w:t>
                  </w: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产品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4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消费类电子产品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5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工业电子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  <w:t>6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半导体封装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7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医疗仪器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8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军事航天</w:t>
                  </w:r>
                  <w:r w:rsidRPr="00385689"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  <w:t>电子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  <w:tr w:rsidR="00D12A9F" w:rsidTr="00D12A9F">
              <w:trPr>
                <w:trHeight w:val="567"/>
              </w:trPr>
              <w:tc>
                <w:tcPr>
                  <w:tcW w:w="974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9</w:t>
                  </w:r>
                </w:p>
              </w:tc>
              <w:tc>
                <w:tcPr>
                  <w:tcW w:w="3435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其他</w:t>
                  </w:r>
                </w:p>
              </w:tc>
              <w:tc>
                <w:tcPr>
                  <w:tcW w:w="1549" w:type="dxa"/>
                  <w:vAlign w:val="center"/>
                </w:tcPr>
                <w:p w:rsidR="00D12A9F" w:rsidRPr="00385689" w:rsidRDefault="00D12A9F" w:rsidP="00D12A9F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b/>
                      <w:color w:val="000000"/>
                      <w:sz w:val="24"/>
                      <w:lang w:eastAsia="zh-CN" w:bidi="ar"/>
                    </w:rPr>
                  </w:pPr>
                  <w:r w:rsidRPr="00385689">
                    <w:rPr>
                      <w:rFonts w:ascii="仿宋_GB2312" w:eastAsia="仿宋_GB2312" w:hAnsi="宋体" w:cs="仿宋_GB2312" w:hint="eastAsia"/>
                      <w:b/>
                      <w:color w:val="000000"/>
                      <w:sz w:val="24"/>
                      <w:lang w:eastAsia="zh-CN" w:bidi="ar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:rsidR="00D12A9F" w:rsidRPr="00385689" w:rsidRDefault="00D12A9F" w:rsidP="00D12A9F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  <w:lang w:eastAsia="zh-CN"/>
                    </w:rPr>
                  </w:pPr>
                </w:p>
              </w:tc>
            </w:tr>
          </w:tbl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70C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  <w:lang w:eastAsia="zh-CN"/>
              </w:rPr>
            </w:pPr>
          </w:p>
          <w:p w:rsidR="00710E16" w:rsidRDefault="00310DD5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710E16" w:rsidRDefault="00710E16">
            <w:pPr>
              <w:autoSpaceDE w:val="0"/>
              <w:autoSpaceDN w:val="0"/>
              <w:spacing w:line="300" w:lineRule="exact"/>
              <w:ind w:firstLineChars="344" w:firstLine="967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  <w:lang w:eastAsia="zh-CN"/>
              </w:rPr>
            </w:pPr>
          </w:p>
          <w:p w:rsidR="00710E16" w:rsidRDefault="00710E16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  <w:lang w:eastAsia="zh-CN"/>
              </w:rPr>
            </w:pPr>
          </w:p>
        </w:tc>
      </w:tr>
    </w:tbl>
    <w:p w:rsidR="005D29B0" w:rsidRPr="00F63AAF" w:rsidRDefault="001D0687" w:rsidP="001D0687">
      <w:pPr>
        <w:spacing w:line="360" w:lineRule="auto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  <w:r w:rsidRPr="000921E4">
        <w:rPr>
          <w:rFonts w:ascii="仿宋_GB2312" w:eastAsia="仿宋_GB2312" w:hAnsi="宋体" w:cs="宋体"/>
          <w:b/>
          <w:bCs/>
          <w:noProof/>
          <w:color w:val="000000"/>
          <w:sz w:val="21"/>
          <w:szCs w:val="21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8AFDAC" wp14:editId="03327AA4">
                <wp:simplePos x="0" y="0"/>
                <wp:positionH relativeFrom="margin">
                  <wp:align>center</wp:align>
                </wp:positionH>
                <wp:positionV relativeFrom="paragraph">
                  <wp:posOffset>192017</wp:posOffset>
                </wp:positionV>
                <wp:extent cx="5547360" cy="286385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E4" w:rsidRPr="00385689" w:rsidRDefault="00385689" w:rsidP="000921E4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仿宋_GB2312" w:eastAsia="仿宋_GB2312" w:hAnsi="仿宋_GB2312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385689">
                              <w:rPr>
                                <w:rFonts w:ascii="仿宋_GB2312" w:eastAsia="仿宋_GB2312" w:hAnsi="仿宋_GB2312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3</w:t>
                            </w:r>
                            <w:r w:rsidR="000921E4" w:rsidRPr="00385689">
                              <w:rPr>
                                <w:rFonts w:ascii="仿宋_GB2312" w:eastAsia="仿宋_GB2312" w:hAnsi="仿宋_GB2312" w:hint="eastAsia"/>
                                <w:b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、PCB生产企业经济指标报表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FDAC" id="_x0000_s1028" type="#_x0000_t202" style="position:absolute;margin-left:0;margin-top:15.1pt;width:436.8pt;height:22.5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" stroked="f">
                <v:textbox>
                  <w:txbxContent>
                    <w:p w:rsidR="000921E4" w:rsidRPr="00385689" w:rsidRDefault="00385689" w:rsidP="000921E4">
                      <w:pPr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="仿宋_GB2312" w:eastAsia="仿宋_GB2312" w:hAnsi="仿宋_GB2312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 w:rsidRPr="00385689">
                        <w:rPr>
                          <w:rFonts w:ascii="仿宋_GB2312" w:eastAsia="仿宋_GB2312" w:hAnsi="仿宋_GB2312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3</w:t>
                      </w:r>
                      <w:r w:rsidR="000921E4" w:rsidRPr="00385689">
                        <w:rPr>
                          <w:rFonts w:ascii="仿宋_GB2312" w:eastAsia="仿宋_GB2312" w:hAnsi="仿宋_GB2312" w:hint="eastAsia"/>
                          <w:b/>
                          <w:color w:val="000000"/>
                          <w:sz w:val="30"/>
                          <w:szCs w:val="30"/>
                          <w:lang w:eastAsia="zh-CN"/>
                        </w:rPr>
                        <w:t>、PCB生产企业经济指标报表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692"/>
        <w:tblOverlap w:val="never"/>
        <w:tblW w:w="9326" w:type="dxa"/>
        <w:tblLayout w:type="fixed"/>
        <w:tblLook w:val="04A0" w:firstRow="1" w:lastRow="0" w:firstColumn="1" w:lastColumn="0" w:noHBand="0" w:noVBand="1"/>
      </w:tblPr>
      <w:tblGrid>
        <w:gridCol w:w="975"/>
        <w:gridCol w:w="971"/>
        <w:gridCol w:w="2444"/>
        <w:gridCol w:w="2409"/>
        <w:gridCol w:w="1252"/>
        <w:gridCol w:w="1275"/>
      </w:tblGrid>
      <w:tr w:rsidR="002F38C9" w:rsidTr="002F38C9">
        <w:trPr>
          <w:trHeight w:val="113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385689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PCB企业</w:t>
            </w:r>
            <w:proofErr w:type="spellEnd"/>
          </w:p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385689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生产指标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F38C9" w:rsidRDefault="002F38C9" w:rsidP="002F38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385689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年产</w:t>
            </w:r>
            <w:proofErr w:type="spell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量</w:t>
            </w:r>
          </w:p>
          <w:p w:rsidR="002F38C9" w:rsidRPr="00385689" w:rsidRDefault="002F38C9" w:rsidP="002F38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385689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（</w:t>
            </w:r>
            <w:proofErr w:type="spellStart"/>
            <w:r w:rsidRPr="00385689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万平方米</w:t>
            </w:r>
            <w:proofErr w:type="spellEnd"/>
            <w:r w:rsidRPr="00385689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营业收入</w:t>
            </w:r>
          </w:p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sz w:val="21"/>
                <w:szCs w:val="21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bCs/>
                <w:color w:val="FF0000"/>
                <w:sz w:val="21"/>
                <w:szCs w:val="21"/>
                <w:lang w:eastAsia="zh-CN"/>
              </w:rPr>
              <w:t>（不含税）</w:t>
            </w:r>
          </w:p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万元人民币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企业纳税总额</w:t>
            </w:r>
          </w:p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出口额</w:t>
            </w:r>
          </w:p>
          <w:p w:rsidR="002F38C9" w:rsidRPr="00385689" w:rsidRDefault="002F38C9" w:rsidP="001D0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385689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（万美金）</w:t>
            </w:r>
          </w:p>
        </w:tc>
      </w:tr>
      <w:tr w:rsidR="002F38C9" w:rsidTr="002F38C9">
        <w:trPr>
          <w:trHeight w:val="794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proofErr w:type="spellStart"/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刚性PCB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proofErr w:type="spellStart"/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单面板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trHeight w:val="794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proofErr w:type="spellStart"/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双面板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cantSplit/>
          <w:trHeight w:val="794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proofErr w:type="spellStart"/>
            <w:r w:rsidRPr="00385689"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多层板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trHeight w:val="794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</w:rPr>
            </w:pPr>
            <w:proofErr w:type="spellStart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>挠性板</w:t>
            </w:r>
            <w:proofErr w:type="spellEnd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>(FPC)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b/>
              </w:rPr>
            </w:pPr>
            <w:proofErr w:type="spellStart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>单面板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trHeight w:val="794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jc w:val="center"/>
              <w:rPr>
                <w:rFonts w:ascii="仿宋_GB2312" w:eastAsia="仿宋_GB2312" w:hAnsi="宋体" w:cs="宋体"/>
                <w:b/>
                <w:color w:val="00000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b/>
              </w:rPr>
            </w:pPr>
            <w:proofErr w:type="spellStart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>双面板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trHeight w:val="794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jc w:val="center"/>
              <w:textAlignment w:val="bottom"/>
              <w:rPr>
                <w:rFonts w:eastAsia="仿宋_GB2312"/>
                <w:b/>
                <w:lang w:eastAsia="zh-CN"/>
              </w:rPr>
            </w:pPr>
            <w:proofErr w:type="spellStart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lang w:bidi="ar"/>
              </w:rPr>
              <w:t>多层</w:t>
            </w:r>
            <w:proofErr w:type="spellEnd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lang w:eastAsia="zh-CN" w:bidi="ar"/>
              </w:rPr>
              <w:t>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trHeight w:val="79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b/>
                <w:color w:val="000000"/>
                <w:sz w:val="24"/>
                <w:lang w:eastAsia="zh-CN" w:bidi="ar"/>
              </w:rPr>
            </w:pPr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sz w:val="24"/>
                <w:lang w:eastAsia="zh-CN" w:bidi="ar"/>
              </w:rPr>
              <w:t>刚挠结合板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trHeight w:val="79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proofErr w:type="spellStart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sz w:val="24"/>
                <w:lang w:bidi="ar"/>
              </w:rPr>
              <w:t>高密度互连板</w:t>
            </w:r>
            <w:proofErr w:type="spellEnd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sz w:val="24"/>
                <w:lang w:bidi="ar"/>
              </w:rPr>
              <w:t xml:space="preserve">  </w:t>
            </w:r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sz w:val="24"/>
                <w:lang w:bidi="ar"/>
              </w:rPr>
              <w:br/>
              <w:t>(HDI)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trHeight w:val="79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</w:rPr>
            </w:pPr>
            <w:proofErr w:type="spellStart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sz w:val="24"/>
                <w:lang w:bidi="ar"/>
              </w:rPr>
              <w:t>封装载板</w:t>
            </w:r>
            <w:proofErr w:type="spellEnd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sz w:val="24"/>
                <w:lang w:bidi="ar"/>
              </w:rPr>
              <w:t xml:space="preserve">      </w:t>
            </w:r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sz w:val="24"/>
                <w:lang w:bidi="ar"/>
              </w:rPr>
              <w:br/>
              <w:t>(IC Substrate)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38C9" w:rsidTr="002F38C9">
        <w:trPr>
          <w:trHeight w:val="79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Pr="00385689" w:rsidRDefault="002F38C9" w:rsidP="001D0687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color w:val="000000"/>
              </w:rPr>
            </w:pPr>
            <w:proofErr w:type="spellStart"/>
            <w:r w:rsidRPr="00385689">
              <w:rPr>
                <w:rFonts w:ascii="仿宋_GB2312" w:eastAsia="仿宋_GB2312" w:hAnsi="宋体" w:cs="仿宋_GB2312" w:hint="eastAsia"/>
                <w:b/>
                <w:color w:val="000000"/>
                <w:sz w:val="24"/>
                <w:lang w:bidi="ar"/>
              </w:rPr>
              <w:t>PCB合计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C9" w:rsidRDefault="002F38C9" w:rsidP="001D06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B93621" w:rsidRDefault="00B93621" w:rsidP="00F63AAF">
      <w:pPr>
        <w:rPr>
          <w:lang w:eastAsia="zh-CN"/>
        </w:rPr>
      </w:pPr>
    </w:p>
    <w:sectPr w:rsidR="00B93621" w:rsidSect="00C768D8">
      <w:headerReference w:type="default" r:id="rId7"/>
      <w:footerReference w:type="even" r:id="rId8"/>
      <w:footerReference w:type="default" r:id="rId9"/>
      <w:pgSz w:w="11906" w:h="16838"/>
      <w:pgMar w:top="720" w:right="720" w:bottom="72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BE" w:rsidRDefault="00631ABE">
      <w:r>
        <w:separator/>
      </w:r>
    </w:p>
  </w:endnote>
  <w:endnote w:type="continuationSeparator" w:id="0">
    <w:p w:rsidR="00631ABE" w:rsidRDefault="0063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16" w:rsidRDefault="00310DD5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710E16" w:rsidRDefault="00710E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16" w:rsidRDefault="00310D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38C9" w:rsidRPr="002F38C9">
      <w:rPr>
        <w:noProof/>
        <w:lang w:val="zh-CN" w:eastAsia="zh-CN"/>
      </w:rPr>
      <w:t>3</w:t>
    </w:r>
    <w:r>
      <w:fldChar w:fldCharType="end"/>
    </w:r>
  </w:p>
  <w:p w:rsidR="00710E16" w:rsidRDefault="00710E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BE" w:rsidRDefault="00631ABE">
      <w:r>
        <w:separator/>
      </w:r>
    </w:p>
  </w:footnote>
  <w:footnote w:type="continuationSeparator" w:id="0">
    <w:p w:rsidR="00631ABE" w:rsidRDefault="0063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0B" w:rsidRDefault="00922F55" w:rsidP="00E9210B">
    <w:pPr>
      <w:pStyle w:val="a3"/>
      <w:rPr>
        <w:rFonts w:ascii="微软雅黑" w:eastAsia="微软雅黑" w:hAnsi="微软雅黑"/>
        <w:sz w:val="18"/>
        <w:szCs w:val="18"/>
        <w:lang w:eastAsia="zh-CN"/>
      </w:rPr>
    </w:pPr>
    <w:r w:rsidRPr="004D27F6">
      <w:rPr>
        <w:rFonts w:ascii="微软雅黑" w:eastAsia="微软雅黑" w:hAnsi="微软雅黑"/>
        <w:i/>
        <w:color w:val="000000" w:themeColor="text1"/>
        <w:sz w:val="18"/>
        <w:szCs w:val="18"/>
        <w:lang w:eastAsia="zh-CN"/>
      </w:rPr>
      <w:t>CPCA</w:t>
    </w:r>
    <w:r w:rsidR="00772CBD" w:rsidRPr="004D27F6">
      <w:rPr>
        <w:rFonts w:ascii="微软雅黑" w:eastAsia="微软雅黑" w:hAnsi="微软雅黑"/>
        <w:i/>
        <w:color w:val="000000" w:themeColor="text1"/>
        <w:sz w:val="18"/>
        <w:szCs w:val="18"/>
        <w:lang w:eastAsia="zh-CN"/>
      </w:rPr>
      <w:t xml:space="preserve">   </w:t>
    </w:r>
    <w:r w:rsidR="00AF5BE7" w:rsidRPr="004D27F6">
      <w:rPr>
        <w:rFonts w:ascii="微软雅黑" w:eastAsia="微软雅黑" w:hAnsi="微软雅黑" w:hint="eastAsia"/>
        <w:color w:val="000000" w:themeColor="text1"/>
        <w:sz w:val="18"/>
        <w:szCs w:val="18"/>
        <w:lang w:eastAsia="zh-CN"/>
      </w:rPr>
      <w:t>中国</w:t>
    </w:r>
    <w:r w:rsidR="00AF5BE7" w:rsidRPr="004D27F6">
      <w:rPr>
        <w:rFonts w:ascii="微软雅黑" w:eastAsia="微软雅黑" w:hAnsi="微软雅黑"/>
        <w:color w:val="000000" w:themeColor="text1"/>
        <w:sz w:val="18"/>
        <w:szCs w:val="18"/>
        <w:lang w:eastAsia="zh-CN"/>
      </w:rPr>
      <w:t xml:space="preserve">电子电路行业协会 </w:t>
    </w:r>
    <w:r w:rsidR="00772CBD" w:rsidRPr="004D27F6">
      <w:rPr>
        <w:rFonts w:ascii="微软雅黑" w:eastAsia="微软雅黑" w:hAnsi="微软雅黑"/>
        <w:i/>
        <w:color w:val="000000" w:themeColor="text1"/>
        <w:sz w:val="18"/>
        <w:szCs w:val="18"/>
        <w:lang w:eastAsia="zh-CN"/>
      </w:rPr>
      <w:t xml:space="preserve">  </w:t>
    </w:r>
    <w:r w:rsidR="00772CBD" w:rsidRPr="004D27F6">
      <w:rPr>
        <w:rFonts w:ascii="微软雅黑" w:eastAsia="微软雅黑" w:hAnsi="微软雅黑"/>
        <w:color w:val="000000" w:themeColor="text1"/>
        <w:sz w:val="18"/>
        <w:szCs w:val="18"/>
        <w:lang w:eastAsia="zh-CN"/>
      </w:rPr>
      <w:t xml:space="preserve">  </w:t>
    </w:r>
    <w:r w:rsidR="00772CBD" w:rsidRPr="00E9210B">
      <w:rPr>
        <w:rFonts w:ascii="微软雅黑" w:eastAsia="微软雅黑" w:hAnsi="微软雅黑"/>
        <w:sz w:val="18"/>
        <w:szCs w:val="18"/>
        <w:lang w:eastAsia="zh-CN"/>
      </w:rPr>
      <w:t xml:space="preserve">   </w:t>
    </w:r>
    <w:r w:rsidR="00AF5BE7" w:rsidRPr="00E9210B">
      <w:rPr>
        <w:rFonts w:ascii="微软雅黑" w:eastAsia="微软雅黑" w:hAnsi="微软雅黑"/>
        <w:sz w:val="18"/>
        <w:szCs w:val="18"/>
        <w:lang w:eastAsia="zh-CN"/>
      </w:rPr>
      <w:t xml:space="preserve">  </w:t>
    </w:r>
    <w:r w:rsidR="00772CBD" w:rsidRPr="00E9210B">
      <w:rPr>
        <w:rFonts w:ascii="微软雅黑" w:eastAsia="微软雅黑" w:hAnsi="微软雅黑"/>
        <w:sz w:val="18"/>
        <w:szCs w:val="18"/>
        <w:lang w:eastAsia="zh-CN"/>
      </w:rPr>
      <w:t xml:space="preserve">                   </w:t>
    </w:r>
    <w:r w:rsidR="00AF5BE7" w:rsidRPr="00E9210B">
      <w:rPr>
        <w:rFonts w:ascii="微软雅黑" w:eastAsia="微软雅黑" w:hAnsi="微软雅黑"/>
        <w:sz w:val="18"/>
        <w:szCs w:val="18"/>
        <w:lang w:eastAsia="zh-CN"/>
      </w:rPr>
      <w:t xml:space="preserve">                  </w:t>
    </w:r>
    <w:r w:rsidR="00772CBD" w:rsidRPr="00E9210B">
      <w:rPr>
        <w:rFonts w:ascii="微软雅黑" w:eastAsia="微软雅黑" w:hAnsi="微软雅黑"/>
        <w:sz w:val="18"/>
        <w:szCs w:val="18"/>
        <w:lang w:eastAsia="zh-CN"/>
      </w:rPr>
      <w:t xml:space="preserve">       </w:t>
    </w:r>
    <w:r w:rsidR="00E9210B">
      <w:rPr>
        <w:rFonts w:ascii="微软雅黑" w:eastAsia="微软雅黑" w:hAnsi="微软雅黑"/>
        <w:sz w:val="18"/>
        <w:szCs w:val="18"/>
        <w:lang w:eastAsia="zh-CN"/>
      </w:rPr>
      <w:t xml:space="preserve">                                                         </w:t>
    </w:r>
    <w:r w:rsidR="00772CBD" w:rsidRPr="00E9210B">
      <w:rPr>
        <w:rFonts w:ascii="微软雅黑" w:eastAsia="微软雅黑" w:hAnsi="微软雅黑" w:hint="eastAsia"/>
        <w:color w:val="000000"/>
        <w:sz w:val="18"/>
        <w:szCs w:val="18"/>
        <w:lang w:eastAsia="zh-CN"/>
      </w:rPr>
      <w:t>2020年1月～12月</w:t>
    </w:r>
  </w:p>
  <w:p w:rsidR="00922F55" w:rsidRPr="00E9210B" w:rsidRDefault="00E9210B" w:rsidP="006F71EF">
    <w:pPr>
      <w:rPr>
        <w:rFonts w:ascii="微软雅黑" w:eastAsia="微软雅黑" w:hAnsi="微软雅黑"/>
        <w:sz w:val="18"/>
        <w:szCs w:val="18"/>
        <w:lang w:eastAsia="zh-CN"/>
      </w:rPr>
    </w:pPr>
    <w:r>
      <w:rPr>
        <w:rFonts w:ascii="微软雅黑" w:eastAsia="微软雅黑" w:hAnsi="微软雅黑"/>
        <w:noProof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76682</wp:posOffset>
              </wp:positionH>
              <wp:positionV relativeFrom="paragraph">
                <wp:posOffset>7203</wp:posOffset>
              </wp:positionV>
              <wp:extent cx="6359857" cy="27296"/>
              <wp:effectExtent l="0" t="0" r="22225" b="3048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9857" cy="2729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AA7A0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.55pt" to="506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D8"/>
    <w:rsid w:val="00033D48"/>
    <w:rsid w:val="000921E4"/>
    <w:rsid w:val="000E43E4"/>
    <w:rsid w:val="0010340F"/>
    <w:rsid w:val="001575E9"/>
    <w:rsid w:val="001A0FD8"/>
    <w:rsid w:val="001D0687"/>
    <w:rsid w:val="001F4087"/>
    <w:rsid w:val="00213AF7"/>
    <w:rsid w:val="002F38C9"/>
    <w:rsid w:val="00310DD5"/>
    <w:rsid w:val="00342A6F"/>
    <w:rsid w:val="00353DA7"/>
    <w:rsid w:val="003646E0"/>
    <w:rsid w:val="00377D7B"/>
    <w:rsid w:val="00385689"/>
    <w:rsid w:val="003C2BD8"/>
    <w:rsid w:val="003C5ED7"/>
    <w:rsid w:val="00420CBD"/>
    <w:rsid w:val="004C4B30"/>
    <w:rsid w:val="004D27F6"/>
    <w:rsid w:val="005B4093"/>
    <w:rsid w:val="005D29B0"/>
    <w:rsid w:val="005F58E4"/>
    <w:rsid w:val="00631ABE"/>
    <w:rsid w:val="006B0131"/>
    <w:rsid w:val="006E6B24"/>
    <w:rsid w:val="006F71EF"/>
    <w:rsid w:val="0070258E"/>
    <w:rsid w:val="00710E16"/>
    <w:rsid w:val="00741510"/>
    <w:rsid w:val="007470E9"/>
    <w:rsid w:val="00772CBD"/>
    <w:rsid w:val="007750C8"/>
    <w:rsid w:val="00783924"/>
    <w:rsid w:val="00803876"/>
    <w:rsid w:val="008063A6"/>
    <w:rsid w:val="0088649B"/>
    <w:rsid w:val="008D2B4D"/>
    <w:rsid w:val="008E7558"/>
    <w:rsid w:val="008F453F"/>
    <w:rsid w:val="00921CE6"/>
    <w:rsid w:val="00922F55"/>
    <w:rsid w:val="00993163"/>
    <w:rsid w:val="00A72AD7"/>
    <w:rsid w:val="00AA2624"/>
    <w:rsid w:val="00AB0059"/>
    <w:rsid w:val="00AF5BE7"/>
    <w:rsid w:val="00B00ABB"/>
    <w:rsid w:val="00B239F0"/>
    <w:rsid w:val="00B53AE7"/>
    <w:rsid w:val="00B93621"/>
    <w:rsid w:val="00C63327"/>
    <w:rsid w:val="00C768D8"/>
    <w:rsid w:val="00CA77F9"/>
    <w:rsid w:val="00D12A9F"/>
    <w:rsid w:val="00E13B99"/>
    <w:rsid w:val="00E708E9"/>
    <w:rsid w:val="00E9210B"/>
    <w:rsid w:val="00EB75BC"/>
    <w:rsid w:val="00F63AAF"/>
    <w:rsid w:val="2EA67D98"/>
    <w:rsid w:val="3A1C6199"/>
    <w:rsid w:val="3A770FEC"/>
    <w:rsid w:val="50DE103E"/>
    <w:rsid w:val="6E8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BFFC73-FDE9-4D59-9B63-423D1530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87"/>
      <w:outlineLvl w:val="0"/>
    </w:pPr>
    <w:rPr>
      <w:rFonts w:ascii="仿宋_GB2312" w:eastAsia="仿宋_GB2312" w:hAnsi="仿宋_GB2312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7"/>
    </w:pPr>
    <w:rPr>
      <w:rFonts w:ascii="仿宋_GB2312" w:eastAsia="仿宋_GB2312" w:hAnsi="仿宋_GB2312"/>
      <w:b/>
      <w:bCs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21">
    <w:name w:val="font2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0">
    <w:name w:val="页脚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表"/>
    <w:next w:val="a"/>
    <w:qFormat/>
    <w:pPr>
      <w:pBdr>
        <w:between w:val="dashSmallGap" w:sz="4" w:space="1" w:color="666699"/>
      </w:pBdr>
      <w:adjustRightInd w:val="0"/>
      <w:snapToGrid w:val="0"/>
      <w:jc w:val="center"/>
      <w:textAlignment w:val="center"/>
    </w:pPr>
    <w:rPr>
      <w:rFonts w:ascii="仿宋_GB2312" w:eastAsia="仿宋_GB2312" w:hAnsi="华文细黑" w:cs="Times New Roman"/>
      <w:kern w:val="2"/>
      <w:sz w:val="21"/>
    </w:rPr>
  </w:style>
  <w:style w:type="character" w:customStyle="1" w:styleId="Char1">
    <w:name w:val="页脚 Char1"/>
    <w:basedOn w:val="a0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F63AA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63AAF"/>
    <w:rPr>
      <w:sz w:val="22"/>
      <w:szCs w:val="22"/>
      <w:lang w:eastAsia="en-US"/>
    </w:rPr>
  </w:style>
  <w:style w:type="paragraph" w:styleId="aa">
    <w:name w:val="header"/>
    <w:basedOn w:val="a"/>
    <w:link w:val="Char3"/>
    <w:uiPriority w:val="99"/>
    <w:unhideWhenUsed/>
    <w:rsid w:val="00922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22F55"/>
    <w:rPr>
      <w:sz w:val="18"/>
      <w:szCs w:val="18"/>
      <w:lang w:eastAsia="en-US"/>
    </w:rPr>
  </w:style>
  <w:style w:type="table" w:styleId="ab">
    <w:name w:val="Table Grid"/>
    <w:basedOn w:val="a1"/>
    <w:uiPriority w:val="39"/>
    <w:rsid w:val="00157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中国电子电路行业协会</dc:title>
  <dc:creator>CPCA</dc:creator>
  <cp:lastModifiedBy>A</cp:lastModifiedBy>
  <cp:revision>26</cp:revision>
  <cp:lastPrinted>2021-01-07T07:05:00Z</cp:lastPrinted>
  <dcterms:created xsi:type="dcterms:W3CDTF">2020-09-09T00:42:00Z</dcterms:created>
  <dcterms:modified xsi:type="dcterms:W3CDTF">2021-01-13T02:15:00Z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2020-02-19T00:00:00Z</vt:filetime>
  </property>
  <property fmtid="{D5CDD505-2E9C-101B-9397-08002B2CF9AE}" pid="5" name="KSOProductBuildVer">
    <vt:lpwstr>2052-11.1.0.9440</vt:lpwstr>
  </property>
</Properties>
</file>